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6755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25pt;margin-top:315.3pt;width:243pt;height:135pt;z-index:251658240" filled="f" fillcolor="#f9c" stroked="f">
            <v:textbox>
              <w:txbxContent>
                <w:p w:rsidR="00675564" w:rsidRPr="00C61128" w:rsidRDefault="00675564" w:rsidP="0067556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C61128">
                    <w:rPr>
                      <w:color w:val="0000FF"/>
                      <w:sz w:val="28"/>
                      <w:szCs w:val="28"/>
                      <w:lang w:val="tt-RU"/>
                    </w:rPr>
                    <w:t>Шәйхетдинова Миләүшә Маликовна-2 категорияле рус теле һәм әдәбияты укытучысы.</w:t>
                  </w:r>
                </w:p>
                <w:p w:rsidR="00675564" w:rsidRPr="00C61128" w:rsidRDefault="00675564" w:rsidP="0067556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C61128"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белемле, КГПИ 1988 ел.</w:t>
                  </w:r>
                </w:p>
                <w:p w:rsidR="00675564" w:rsidRPr="00C61128" w:rsidRDefault="00675564" w:rsidP="0067556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C61128">
                    <w:rPr>
                      <w:color w:val="0000FF"/>
                      <w:sz w:val="28"/>
                      <w:szCs w:val="28"/>
                      <w:lang w:val="tt-RU"/>
                    </w:rPr>
                    <w:t>Эш стажы 22 ел.</w:t>
                  </w:r>
                </w:p>
                <w:p w:rsidR="00675564" w:rsidRPr="00C61128" w:rsidRDefault="00675564" w:rsidP="0067556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C61128">
                    <w:rPr>
                      <w:color w:val="0000FF"/>
                      <w:sz w:val="28"/>
                      <w:szCs w:val="28"/>
                      <w:lang w:val="tt-RU"/>
                    </w:rPr>
                    <w:t>2007 ел. Балтач районы мәгариф бүлеге мактау грамотасы.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-481965</wp:posOffset>
            </wp:positionV>
            <wp:extent cx="2686050" cy="4248150"/>
            <wp:effectExtent l="19050" t="0" r="0" b="0"/>
            <wp:wrapNone/>
            <wp:docPr id="3" name="Рисунок 3" descr="im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5564"/>
    <w:rsid w:val="004F004C"/>
    <w:rsid w:val="00551B48"/>
    <w:rsid w:val="0067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2008-02-14T07:02:00Z</dcterms:created>
  <dcterms:modified xsi:type="dcterms:W3CDTF">2008-02-14T07:03:00Z</dcterms:modified>
</cp:coreProperties>
</file>